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18" w:rsidRDefault="00152D18" w:rsidP="004603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Informácia pre cvičných učiteľov </w:t>
      </w:r>
      <w:r w:rsidR="004603F9">
        <w:rPr>
          <w:rFonts w:ascii="Times New Roman" w:hAnsi="Times New Roman" w:cs="Times New Roman"/>
          <w:b/>
          <w:sz w:val="24"/>
          <w:szCs w:val="24"/>
        </w:rPr>
        <w:t>k súvisl</w:t>
      </w:r>
      <w:r w:rsidR="008F5872">
        <w:rPr>
          <w:rFonts w:ascii="Times New Roman" w:hAnsi="Times New Roman" w:cs="Times New Roman"/>
          <w:b/>
          <w:sz w:val="24"/>
          <w:szCs w:val="24"/>
        </w:rPr>
        <w:t>ej pedagogickej praxi študentov 2. ročníka magisterského štúdia učiteľstvo</w:t>
      </w:r>
      <w:bookmarkStart w:id="0" w:name="_GoBack"/>
      <w:bookmarkEnd w:id="0"/>
      <w:r w:rsidR="008F5872">
        <w:rPr>
          <w:rFonts w:ascii="Times New Roman" w:hAnsi="Times New Roman" w:cs="Times New Roman"/>
          <w:b/>
          <w:sz w:val="24"/>
          <w:szCs w:val="24"/>
        </w:rPr>
        <w:t xml:space="preserve"> pre </w:t>
      </w:r>
      <w:r>
        <w:rPr>
          <w:rFonts w:ascii="Times New Roman" w:hAnsi="Times New Roman" w:cs="Times New Roman"/>
          <w:b/>
          <w:sz w:val="24"/>
          <w:szCs w:val="24"/>
        </w:rPr>
        <w:t>primárne vzdelávanie</w:t>
      </w:r>
    </w:p>
    <w:p w:rsidR="00152D18" w:rsidRPr="00E8198F" w:rsidRDefault="00152D18" w:rsidP="00152D18">
      <w:pPr>
        <w:tabs>
          <w:tab w:val="left" w:pos="645"/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198F">
        <w:rPr>
          <w:rFonts w:ascii="Times New Roman" w:hAnsi="Times New Roman" w:cs="Times New Roman"/>
          <w:b/>
          <w:sz w:val="24"/>
          <w:szCs w:val="24"/>
        </w:rPr>
        <w:t>Termín praxe: 0</w:t>
      </w:r>
      <w:r w:rsidR="004603F9" w:rsidRPr="00E8198F">
        <w:rPr>
          <w:rFonts w:ascii="Times New Roman" w:hAnsi="Times New Roman" w:cs="Times New Roman"/>
          <w:b/>
          <w:sz w:val="24"/>
          <w:szCs w:val="24"/>
        </w:rPr>
        <w:t>2</w:t>
      </w:r>
      <w:r w:rsidRPr="00E8198F">
        <w:rPr>
          <w:rFonts w:ascii="Times New Roman" w:hAnsi="Times New Roman" w:cs="Times New Roman"/>
          <w:b/>
          <w:sz w:val="24"/>
          <w:szCs w:val="24"/>
        </w:rPr>
        <w:t>. 02. 20</w:t>
      </w:r>
      <w:r w:rsidR="004603F9" w:rsidRPr="00E8198F">
        <w:rPr>
          <w:rFonts w:ascii="Times New Roman" w:hAnsi="Times New Roman" w:cs="Times New Roman"/>
          <w:b/>
          <w:sz w:val="24"/>
          <w:szCs w:val="24"/>
        </w:rPr>
        <w:t>2</w:t>
      </w:r>
      <w:r w:rsidR="006A064D">
        <w:rPr>
          <w:rFonts w:ascii="Times New Roman" w:hAnsi="Times New Roman" w:cs="Times New Roman"/>
          <w:b/>
          <w:sz w:val="24"/>
          <w:szCs w:val="24"/>
        </w:rPr>
        <w:t>1</w:t>
      </w:r>
      <w:r w:rsidRPr="00E8198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1B7D">
        <w:rPr>
          <w:rFonts w:ascii="Times New Roman" w:hAnsi="Times New Roman" w:cs="Times New Roman"/>
          <w:b/>
          <w:sz w:val="24"/>
          <w:szCs w:val="24"/>
        </w:rPr>
        <w:t>26</w:t>
      </w:r>
      <w:r w:rsidRPr="00E8198F">
        <w:rPr>
          <w:rFonts w:ascii="Times New Roman" w:hAnsi="Times New Roman" w:cs="Times New Roman"/>
          <w:b/>
          <w:sz w:val="24"/>
          <w:szCs w:val="24"/>
        </w:rPr>
        <w:t>. 0</w:t>
      </w:r>
      <w:r w:rsidR="00581B7D">
        <w:rPr>
          <w:rFonts w:ascii="Times New Roman" w:hAnsi="Times New Roman" w:cs="Times New Roman"/>
          <w:b/>
          <w:sz w:val="24"/>
          <w:szCs w:val="24"/>
        </w:rPr>
        <w:t>2</w:t>
      </w:r>
      <w:r w:rsidRPr="00E8198F">
        <w:rPr>
          <w:rFonts w:ascii="Times New Roman" w:hAnsi="Times New Roman" w:cs="Times New Roman"/>
          <w:b/>
          <w:sz w:val="24"/>
          <w:szCs w:val="24"/>
        </w:rPr>
        <w:t>. 20</w:t>
      </w:r>
      <w:r w:rsidR="004603F9" w:rsidRPr="00E8198F">
        <w:rPr>
          <w:rFonts w:ascii="Times New Roman" w:hAnsi="Times New Roman" w:cs="Times New Roman"/>
          <w:b/>
          <w:sz w:val="24"/>
          <w:szCs w:val="24"/>
        </w:rPr>
        <w:t>2</w:t>
      </w:r>
      <w:r w:rsidR="00581B7D">
        <w:rPr>
          <w:rFonts w:ascii="Times New Roman" w:hAnsi="Times New Roman" w:cs="Times New Roman"/>
          <w:b/>
          <w:sz w:val="24"/>
          <w:szCs w:val="24"/>
        </w:rPr>
        <w:t>1</w:t>
      </w:r>
    </w:p>
    <w:p w:rsidR="00152D18" w:rsidRDefault="00152D18" w:rsidP="00152D1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52D18" w:rsidRDefault="00152D18" w:rsidP="00152D1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Súvislú pedagogickú prax študenti vykonávajú spravidla v mieste svojho bydliska alebo v okresnom a krajskom meste, kde riaditeľ/ka školy určí študentovi cvičného učiteľa s najmenej 5 ročnou pedagogickou praxou v odbore. </w:t>
      </w:r>
      <w:r>
        <w:rPr>
          <w:rFonts w:ascii="Times New Roman" w:hAnsi="Times New Roman" w:cs="Times New Roman"/>
          <w:b/>
        </w:rPr>
        <w:t xml:space="preserve">Cvičný učiteľ môže prijať na súvislú pedagogickú prax iba jedného študenta (maximálne </w:t>
      </w:r>
      <w:r w:rsidR="0022269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0 hodín rozborov pedagogickej praxe).</w:t>
      </w:r>
    </w:p>
    <w:p w:rsidR="00152D18" w:rsidRDefault="00152D18" w:rsidP="00152D18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2D18" w:rsidRDefault="00152D18" w:rsidP="00152D1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Podrobnejšie informácie k vypĺňaniu jednotlivých tlačív:</w:t>
      </w:r>
    </w:p>
    <w:p w:rsidR="00152D18" w:rsidRDefault="00152D18" w:rsidP="00152D18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8198F" w:rsidRDefault="00E8198F" w:rsidP="00E8198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 POTVRDENIE O PRIJATÍ ŠTUDENTA NA PEDAGOGICKÚ PRAX</w:t>
      </w:r>
      <w:r>
        <w:rPr>
          <w:rFonts w:ascii="Times New Roman" w:hAnsi="Times New Roman" w:cs="Times New Roman"/>
        </w:rPr>
        <w:t xml:space="preserve"> </w:t>
      </w:r>
    </w:p>
    <w:p w:rsidR="00E8198F" w:rsidRDefault="00E8198F" w:rsidP="00E8198F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vyplniť podľa predtlače</w:t>
      </w:r>
      <w:r w:rsidR="00E35CAD">
        <w:rPr>
          <w:rFonts w:ascii="Times New Roman" w:hAnsi="Times New Roman" w:cs="Times New Roman"/>
        </w:rPr>
        <w:t xml:space="preserve">, uviesť </w:t>
      </w:r>
      <w:r w:rsidR="00E35CAD" w:rsidRPr="00E35CAD">
        <w:rPr>
          <w:rFonts w:ascii="Times New Roman" w:hAnsi="Times New Roman" w:cs="Times New Roman"/>
          <w:b/>
        </w:rPr>
        <w:t>presné termíny,</w:t>
      </w:r>
      <w:r w:rsidR="00E35C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="00E35CAD">
        <w:rPr>
          <w:rFonts w:ascii="Times New Roman" w:hAnsi="Times New Roman" w:cs="Times New Roman"/>
        </w:rPr>
        <w:t xml:space="preserve"> ktorých sa bude vykonávať pedagogická </w:t>
      </w:r>
      <w:r>
        <w:rPr>
          <w:rFonts w:ascii="Times New Roman" w:hAnsi="Times New Roman" w:cs="Times New Roman"/>
        </w:rPr>
        <w:t xml:space="preserve"> prax.</w:t>
      </w:r>
    </w:p>
    <w:p w:rsidR="00E8198F" w:rsidRDefault="00E8198F" w:rsidP="00E8198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2/ DOHODA O VYKONANÍ PRÁCE</w:t>
      </w:r>
    </w:p>
    <w:p w:rsidR="00E8198F" w:rsidRDefault="00E8198F" w:rsidP="00E8198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tlačivo treba vyplniť 2x</w:t>
      </w:r>
    </w:p>
    <w:p w:rsidR="00E8198F" w:rsidRPr="00491A50" w:rsidRDefault="00E8198F" w:rsidP="00E8198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tlačivo nesmie byť opravované,  nesmie byť písané čiernym perom;</w:t>
      </w:r>
    </w:p>
    <w:p w:rsidR="00E8198F" w:rsidRDefault="00E8198F" w:rsidP="00E8198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tlačivo musí obsahovať všetky osobné údaje a podpis cvičného učiteľa, nesmie byť na ňom pečiatka.</w:t>
      </w:r>
    </w:p>
    <w:p w:rsidR="00E8198F" w:rsidRDefault="00E8198F" w:rsidP="00E8198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3/ ÚDAJE K REGISTRÁCII FYZICKEJ OSOBY V SYSTÉME SOCIÁLNEJ POISŤOVNE</w:t>
      </w:r>
    </w:p>
    <w:p w:rsidR="00E8198F" w:rsidRDefault="00E8198F" w:rsidP="00E8198F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vyplniť všetky údaje dôkladne podľa predtlače, nesmie chýbať podpis;</w:t>
      </w:r>
    </w:p>
    <w:p w:rsidR="00E8198F" w:rsidRDefault="00E8198F" w:rsidP="00E8198F">
      <w:pPr>
        <w:spacing w:line="240" w:lineRule="auto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 xml:space="preserve">v odseku „Mám iný (hlavný) pracovný pomer...“ treba uviesť odpoveď </w:t>
      </w:r>
      <w:r w:rsidRPr="00EF24A4">
        <w:rPr>
          <w:rFonts w:ascii="Times New Roman" w:hAnsi="Times New Roman" w:cs="Times New Roman"/>
          <w:b/>
        </w:rPr>
        <w:t>áno</w:t>
      </w:r>
      <w:r>
        <w:rPr>
          <w:rFonts w:ascii="Times New Roman" w:hAnsi="Times New Roman" w:cs="Times New Roman"/>
        </w:rPr>
        <w:t xml:space="preserve"> nakoľko cviční učitelia majú pracovno-právny vzťah so školou, kde pracujú;</w:t>
      </w:r>
    </w:p>
    <w:p w:rsidR="00E8198F" w:rsidRDefault="00E8198F" w:rsidP="00E8198F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prosíme poberateľov dôchodku, aby označili typ dôchodku a pripojili fotokópiu „Rozhodnutie Sociálnej poisťovne o priznaní dôchodku“. Vo fotokópii všetky údaje môžu zostať utajené okrem druhu dôchodku a účinnosti priznania dôchodku.</w:t>
      </w:r>
    </w:p>
    <w:p w:rsidR="00E8198F" w:rsidRDefault="00E8198F" w:rsidP="00E8198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4/ V prípade vrátenia neúplných a nepresne vyplnených Dohôd o vykonaní práce a Údaje k registrácii fyzickej osoby v systéme Sociálnej poisťovne a od 1. 1. 2013 v systéme Zdravotnej poisťovne vzniká študentovi riziko nedodržania termínu odovzdania materiálov.</w:t>
      </w:r>
    </w:p>
    <w:p w:rsidR="00E8198F" w:rsidRDefault="00E8198F" w:rsidP="00E8198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5/ </w:t>
      </w:r>
      <w:r>
        <w:rPr>
          <w:rFonts w:ascii="Times New Roman" w:hAnsi="Times New Roman" w:cs="Times New Roman"/>
        </w:rPr>
        <w:t>V prípade nepredvídanej práceneschopnosti, alebo</w:t>
      </w:r>
      <w:r>
        <w:rPr>
          <w:rFonts w:ascii="Times New Roman" w:hAnsi="Times New Roman" w:cs="Times New Roman"/>
          <w:b/>
        </w:rPr>
        <w:t xml:space="preserve"> nerealizovania pedagogickej praxe cvičným učiteľom </w:t>
      </w:r>
      <w:r>
        <w:rPr>
          <w:rFonts w:ascii="Times New Roman" w:hAnsi="Times New Roman" w:cs="Times New Roman"/>
        </w:rPr>
        <w:t>z rôznych iných dôvodov je potrebné, aby</w:t>
      </w:r>
      <w:r>
        <w:rPr>
          <w:rFonts w:ascii="Times New Roman" w:hAnsi="Times New Roman" w:cs="Times New Roman"/>
          <w:b/>
        </w:rPr>
        <w:t xml:space="preserve"> riaditeľstvo cvičnej školy písomne oboznámilo </w:t>
      </w:r>
    </w:p>
    <w:p w:rsidR="00E8198F" w:rsidRDefault="00E8198F" w:rsidP="00E8198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 pre vzdelávanie pedagógov FSŠ UKF v Nitre, aby sa predišlo kolízii v Sociálnej poisťovni.</w:t>
      </w:r>
    </w:p>
    <w:p w:rsidR="00E8198F" w:rsidRDefault="00E8198F" w:rsidP="00E8198F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8198F" w:rsidRDefault="00E8198F" w:rsidP="00E8198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PaedDr. Helena Pataiová, PhD. </w:t>
      </w:r>
    </w:p>
    <w:p w:rsidR="00E8198F" w:rsidRDefault="00E8198F" w:rsidP="00E8198F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 pre vzdelávanie pedagógov</w:t>
      </w:r>
    </w:p>
    <w:p w:rsidR="00E8198F" w:rsidRDefault="00E8198F" w:rsidP="00E8198F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Fakulta stredoeurópskych štúdií UKF </w:t>
      </w:r>
    </w:p>
    <w:p w:rsidR="00E8198F" w:rsidRDefault="00E8198F" w:rsidP="00E8198F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Dražovská</w:t>
      </w:r>
      <w:proofErr w:type="spellEnd"/>
      <w:r>
        <w:rPr>
          <w:rFonts w:ascii="Times New Roman" w:hAnsi="Times New Roman" w:cs="Times New Roman"/>
          <w:b/>
        </w:rPr>
        <w:t xml:space="preserve"> 4</w:t>
      </w:r>
    </w:p>
    <w:p w:rsidR="00E8198F" w:rsidRDefault="00E8198F" w:rsidP="00E8198F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949 74 Nitra</w:t>
      </w:r>
    </w:p>
    <w:p w:rsidR="00E8198F" w:rsidRDefault="00E8198F" w:rsidP="00E8198F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Telefón: 037/6408857 </w:t>
      </w:r>
    </w:p>
    <w:p w:rsidR="00E8198F" w:rsidRDefault="00E8198F" w:rsidP="00E8198F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</w:t>
      </w:r>
    </w:p>
    <w:p w:rsidR="00E8198F" w:rsidRDefault="00E8198F" w:rsidP="00E8198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Finančná odmena za rozbory pedagogickej praxe bude cvičným učiteľom vyplatená po ukončení pedagogickej praxe v súlade s dotáciou zo štátneho rozpočtu SR.</w:t>
      </w:r>
    </w:p>
    <w:p w:rsidR="00E8198F" w:rsidRDefault="00E8198F" w:rsidP="00E8198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Vyplnené dokumenty k súvislej pedagogickej praxi odovzdajte prosím študentovi v zalepenej obálke do 15. 1. 2021.</w:t>
      </w:r>
      <w:r>
        <w:rPr>
          <w:rFonts w:ascii="Times New Roman" w:hAnsi="Times New Roman" w:cs="Times New Roman"/>
        </w:rPr>
        <w:t xml:space="preserve"> Študent je povinný osobne doručiť dokumenty do vyššie uvedeného termínu na Ústav pre vzdelávanie pedagógov FSŠ UKF v Nitre.</w:t>
      </w:r>
    </w:p>
    <w:p w:rsidR="00E8198F" w:rsidRDefault="00E8198F" w:rsidP="00E8198F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8198F" w:rsidRDefault="00E8198F" w:rsidP="00E8198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Tlačivá potrebné k súvislej pedagogickej praxi sa nachádzajú na web stránke Fakulty stredoeurópskych štúdií UKF </w:t>
      </w:r>
      <w:hyperlink r:id="rId5" w:history="1">
        <w:r>
          <w:rPr>
            <w:rStyle w:val="Hypertextovprepojenie"/>
            <w:rFonts w:ascii="Times New Roman" w:hAnsi="Times New Roman" w:cs="Times New Roman"/>
            <w:b/>
            <w:color w:val="auto"/>
            <w:u w:val="none"/>
          </w:rPr>
          <w:t>http://www.fss.ukf.sk/dokumentacia_k_pedagogickej_praxi</w:t>
        </w:r>
      </w:hyperlink>
    </w:p>
    <w:p w:rsidR="00E8198F" w:rsidRDefault="00E8198F" w:rsidP="00E8198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Ďakujeme za pochopenie a ústretovosť pri zabezpečení pedagogickej praxe našich študentov a vyslovujeme poďakovanie za dlhoročnú spoluprácu pri praktickej príprave študentov našej univerzity, čím prispievate ku kvalitnej odbornej príprave budúcich učiteľov.</w:t>
      </w:r>
    </w:p>
    <w:p w:rsidR="00E8198F" w:rsidRDefault="00E8198F" w:rsidP="00E8198F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198F" w:rsidRDefault="00E8198F" w:rsidP="00E8198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S pozdravom </w:t>
      </w:r>
    </w:p>
    <w:p w:rsidR="00E8198F" w:rsidRDefault="00E8198F" w:rsidP="00E8198F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198F" w:rsidRDefault="00E8198F" w:rsidP="00E8198F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198F" w:rsidRDefault="00E8198F" w:rsidP="00E8198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PaedDr. Helena Pataiová, PhD.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PaedDr. Ladislav Szekeres, PhD.</w:t>
      </w:r>
    </w:p>
    <w:p w:rsidR="00E8198F" w:rsidRDefault="00E8198F" w:rsidP="00E8198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zodpovedná za pedagogickú prax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prodekan pre vzdelávanie FSŠ</w:t>
      </w:r>
    </w:p>
    <w:p w:rsidR="00120031" w:rsidRPr="00152D18" w:rsidRDefault="008F5872" w:rsidP="00E8198F">
      <w:pPr>
        <w:spacing w:line="240" w:lineRule="auto"/>
        <w:jc w:val="both"/>
        <w:rPr>
          <w:rFonts w:ascii="Times New Roman" w:hAnsi="Times New Roman" w:cs="Times New Roman"/>
          <w:b/>
        </w:rPr>
      </w:pPr>
      <w:hyperlink r:id="rId6" w:history="1">
        <w:r w:rsidR="00E8198F">
          <w:rPr>
            <w:rStyle w:val="Hypertextovprepojenie"/>
            <w:rFonts w:ascii="Times New Roman" w:hAnsi="Times New Roman" w:cs="Times New Roman"/>
            <w:b/>
            <w:color w:val="auto"/>
            <w:u w:val="none"/>
          </w:rPr>
          <w:t>hpataiova@ukf.sk</w:t>
        </w:r>
      </w:hyperlink>
      <w:r w:rsidR="00E8198F">
        <w:rPr>
          <w:rFonts w:ascii="Times New Roman" w:hAnsi="Times New Roman" w:cs="Times New Roman"/>
          <w:b/>
        </w:rPr>
        <w:tab/>
      </w:r>
      <w:r w:rsidR="00E8198F">
        <w:rPr>
          <w:rFonts w:ascii="Times New Roman" w:hAnsi="Times New Roman" w:cs="Times New Roman"/>
          <w:b/>
        </w:rPr>
        <w:tab/>
      </w:r>
      <w:r w:rsidR="00E8198F">
        <w:rPr>
          <w:rFonts w:ascii="Times New Roman" w:hAnsi="Times New Roman" w:cs="Times New Roman"/>
          <w:b/>
        </w:rPr>
        <w:tab/>
      </w:r>
      <w:r w:rsidR="00E8198F">
        <w:rPr>
          <w:rFonts w:ascii="Times New Roman" w:hAnsi="Times New Roman" w:cs="Times New Roman"/>
          <w:b/>
        </w:rPr>
        <w:tab/>
      </w:r>
      <w:r w:rsidR="00E8198F">
        <w:rPr>
          <w:rFonts w:ascii="Times New Roman" w:hAnsi="Times New Roman" w:cs="Times New Roman"/>
          <w:b/>
        </w:rPr>
        <w:tab/>
      </w:r>
      <w:r w:rsidR="00E8198F">
        <w:rPr>
          <w:rFonts w:ascii="Times New Roman" w:hAnsi="Times New Roman" w:cs="Times New Roman"/>
          <w:b/>
        </w:rPr>
        <w:tab/>
        <w:t>lszekeres@ukf.sk</w:t>
      </w:r>
    </w:p>
    <w:sectPr w:rsidR="00120031" w:rsidRPr="0015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6001"/>
    <w:multiLevelType w:val="hybridMultilevel"/>
    <w:tmpl w:val="84040368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54A95"/>
    <w:multiLevelType w:val="hybridMultilevel"/>
    <w:tmpl w:val="06902DA2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0A"/>
    <w:rsid w:val="00120031"/>
    <w:rsid w:val="00152D18"/>
    <w:rsid w:val="0022269C"/>
    <w:rsid w:val="004603F9"/>
    <w:rsid w:val="00581B7D"/>
    <w:rsid w:val="006A064D"/>
    <w:rsid w:val="008F5872"/>
    <w:rsid w:val="00D25144"/>
    <w:rsid w:val="00E35CAD"/>
    <w:rsid w:val="00E8198F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9F6F"/>
  <w15:chartTrackingRefBased/>
  <w15:docId w15:val="{93749F4E-A914-402B-961C-59D9EC77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2D18"/>
    <w:pPr>
      <w:spacing w:after="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52D1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52D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2D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ataiova@ukf.sk" TargetMode="External"/><Relationship Id="rId5" Type="http://schemas.openxmlformats.org/officeDocument/2006/relationships/hyperlink" Target="http://www.fss.ukf.sk/dokumentacia_k_pedagogickej_pra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hpataiova</dc:creator>
  <cp:keywords/>
  <dc:description/>
  <cp:lastModifiedBy>Patai Ilona</cp:lastModifiedBy>
  <cp:revision>9</cp:revision>
  <cp:lastPrinted>2018-12-11T10:14:00Z</cp:lastPrinted>
  <dcterms:created xsi:type="dcterms:W3CDTF">2020-12-06T18:01:00Z</dcterms:created>
  <dcterms:modified xsi:type="dcterms:W3CDTF">2020-12-06T21:16:00Z</dcterms:modified>
</cp:coreProperties>
</file>