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60" w:rsidRDefault="00A32933" w:rsidP="00D03B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60">
        <w:rPr>
          <w:rFonts w:ascii="Times New Roman" w:hAnsi="Times New Roman" w:cs="Times New Roman"/>
          <w:b/>
          <w:sz w:val="24"/>
          <w:szCs w:val="24"/>
        </w:rPr>
        <w:t xml:space="preserve">Informácia pre cvičných učiteľov k súvislej pedagogickej praxi </w:t>
      </w:r>
      <w:r w:rsidR="00697F55">
        <w:rPr>
          <w:rFonts w:ascii="Times New Roman" w:hAnsi="Times New Roman" w:cs="Times New Roman"/>
          <w:b/>
          <w:sz w:val="24"/>
          <w:szCs w:val="24"/>
        </w:rPr>
        <w:t>študentov 2. ročníka</w:t>
      </w:r>
    </w:p>
    <w:p w:rsidR="00A32933" w:rsidRPr="00D03B60" w:rsidRDefault="00697F55" w:rsidP="00697F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magisterského štúdia </w:t>
      </w:r>
      <w:r w:rsidR="00D03B60" w:rsidRPr="00D03B60">
        <w:rPr>
          <w:rFonts w:ascii="Times New Roman" w:hAnsi="Times New Roman" w:cs="Times New Roman"/>
          <w:b/>
          <w:sz w:val="24"/>
          <w:szCs w:val="24"/>
        </w:rPr>
        <w:t>učiteľské študijné programy (dvojpredmetové štúdium)</w:t>
      </w:r>
    </w:p>
    <w:p w:rsidR="00A32933" w:rsidRPr="00D03B60" w:rsidRDefault="00A32933" w:rsidP="00D03B60">
      <w:pPr>
        <w:tabs>
          <w:tab w:val="left" w:pos="645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60">
        <w:rPr>
          <w:rFonts w:ascii="Times New Roman" w:hAnsi="Times New Roman" w:cs="Times New Roman"/>
          <w:b/>
          <w:sz w:val="24"/>
          <w:szCs w:val="24"/>
        </w:rPr>
        <w:t>Termín praxe: február – marec 20</w:t>
      </w:r>
      <w:r w:rsidR="007A295D" w:rsidRPr="00D03B60">
        <w:rPr>
          <w:rFonts w:ascii="Times New Roman" w:hAnsi="Times New Roman" w:cs="Times New Roman"/>
          <w:b/>
          <w:sz w:val="24"/>
          <w:szCs w:val="24"/>
        </w:rPr>
        <w:t>2</w:t>
      </w:r>
      <w:r w:rsidR="00D03B60" w:rsidRPr="00D03B60">
        <w:rPr>
          <w:rFonts w:ascii="Times New Roman" w:hAnsi="Times New Roman" w:cs="Times New Roman"/>
          <w:b/>
          <w:sz w:val="24"/>
          <w:szCs w:val="24"/>
        </w:rPr>
        <w:t>1</w:t>
      </w:r>
    </w:p>
    <w:p w:rsidR="00A32933" w:rsidRDefault="00A32933" w:rsidP="00A329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Súvislú pedagogickú prax študenti vykonávajú spravidla v mieste svojho bydliska alebo v okresnom a krajskom meste, kde riaditeľ/ka školy určí študentovi cvičného učiteľa s najmenej 5 ročnou pedagogickou praxou v odbore. </w:t>
      </w:r>
      <w:r>
        <w:rPr>
          <w:rFonts w:ascii="Times New Roman" w:hAnsi="Times New Roman" w:cs="Times New Roman"/>
          <w:b/>
        </w:rPr>
        <w:t>Cvičný učiteľ môže prijať na súvislú pedagogickú prax iba dvoch študentov (maximálne 60 hodín rozborov pedagogickej praxe).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Podrobnejšie informácie k vypĺňaniu jednotlivých tlačív: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1/ POTVRDENIE O PRIJATÍ ŠTUDENTA NA PEDAGOGICKÚ PRAX</w:t>
      </w:r>
      <w:r>
        <w:rPr>
          <w:rFonts w:ascii="Times New Roman" w:hAnsi="Times New Roman" w:cs="Times New Roman"/>
        </w:rPr>
        <w:t xml:space="preserve"> </w:t>
      </w:r>
    </w:p>
    <w:p w:rsidR="00697F55" w:rsidRDefault="00697F55" w:rsidP="00697F55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vyplniť podľa predtlače, uviesť </w:t>
      </w:r>
      <w:r>
        <w:rPr>
          <w:rFonts w:ascii="Times New Roman" w:hAnsi="Times New Roman" w:cs="Times New Roman"/>
          <w:b/>
        </w:rPr>
        <w:t>presné termíny,</w:t>
      </w:r>
      <w:r>
        <w:rPr>
          <w:rFonts w:ascii="Times New Roman" w:hAnsi="Times New Roman" w:cs="Times New Roman"/>
        </w:rPr>
        <w:t xml:space="preserve"> v ktorých sa bude vykonávať pedagogická  prax.</w:t>
      </w:r>
    </w:p>
    <w:p w:rsidR="00697F55" w:rsidRDefault="00697F55" w:rsidP="00697F55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2/ DOHODA O VYKONANÍ PRÁCE</w:t>
      </w:r>
      <w:bookmarkStart w:id="0" w:name="_GoBack"/>
      <w:bookmarkEnd w:id="0"/>
    </w:p>
    <w:p w:rsidR="00A32933" w:rsidRDefault="00A32933" w:rsidP="00EF24A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treba vyplniť 2x</w:t>
      </w:r>
    </w:p>
    <w:p w:rsidR="00491A50" w:rsidRPr="00491A50" w:rsidRDefault="00A32933" w:rsidP="00EF24A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nesmie byť</w:t>
      </w:r>
      <w:r w:rsidR="00491A50">
        <w:rPr>
          <w:rFonts w:ascii="Times New Roman" w:hAnsi="Times New Roman" w:cs="Times New Roman"/>
        </w:rPr>
        <w:t xml:space="preserve"> opravované,  nesmie byť písané čiernym perom;</w:t>
      </w:r>
    </w:p>
    <w:p w:rsidR="00A32933" w:rsidRDefault="00A32933" w:rsidP="00EF24A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tlačivo musí obsahovať všetky osobné údaje a podpis cvičného učiteľa, nesmie byť na ňom pečiatka.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3/ ÚDAJE K REGISTRÁCII FYZICKEJ OSOBY V SYSTÉME SOCIÁLNEJ POISŤOVNE</w:t>
      </w:r>
    </w:p>
    <w:p w:rsidR="00491A50" w:rsidRDefault="00A32933" w:rsidP="00EF24A4">
      <w:pPr>
        <w:spacing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vyplniť všetky údaje dôkladne podľa predtlače, nesmie chýbať</w:t>
      </w:r>
      <w:r w:rsidR="00491A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podpis;</w:t>
      </w:r>
    </w:p>
    <w:p w:rsidR="00EF24A4" w:rsidRDefault="00491A50" w:rsidP="00EF24A4">
      <w:pPr>
        <w:spacing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</w:r>
      <w:r w:rsidR="00EF24A4">
        <w:rPr>
          <w:rFonts w:ascii="Times New Roman" w:hAnsi="Times New Roman" w:cs="Times New Roman"/>
        </w:rPr>
        <w:t xml:space="preserve">v odseku „Mám iný (hlavný) pracovný pomer...“ treba uviesť odpoveď </w:t>
      </w:r>
      <w:r w:rsidR="00EF24A4" w:rsidRPr="00EF24A4">
        <w:rPr>
          <w:rFonts w:ascii="Times New Roman" w:hAnsi="Times New Roman" w:cs="Times New Roman"/>
          <w:b/>
        </w:rPr>
        <w:t>áno</w:t>
      </w:r>
      <w:r w:rsidR="00EF24A4">
        <w:rPr>
          <w:rFonts w:ascii="Times New Roman" w:hAnsi="Times New Roman" w:cs="Times New Roman"/>
        </w:rPr>
        <w:t xml:space="preserve"> nakoľko cviční učitelia majú pracovno-právny vzťah so školou, kde pracujú;</w:t>
      </w:r>
    </w:p>
    <w:p w:rsidR="00A32933" w:rsidRDefault="00A32933" w:rsidP="00EF24A4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poberateľov dôchodku, aby označili typ dôchodku a pripojili fotokópiu „Rozhodnutie Sociálnej poisťovne o priznaní dôchodku“. Vo fotokópii všetky údaje môžu zostať utajené okrem druhu dôchodku a účinnosti priznania dôchodku.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4/ V prípade vrátenia neúplných a nepresne vyplnených Dohôd o vykonaní práce a Údaje k registrácii fyzickej osoby v systéme Sociálnej poisťovne a od 1. 1. 2013 v systéme Zdravotnej poisťovne vzniká študentovi riziko nedodržania termínu odovzdania materiálov.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5/ </w:t>
      </w:r>
      <w:r>
        <w:rPr>
          <w:rFonts w:ascii="Times New Roman" w:hAnsi="Times New Roman" w:cs="Times New Roman"/>
        </w:rPr>
        <w:t>V prípade nepredvídanej práceneschopnosti, alebo</w:t>
      </w:r>
      <w:r>
        <w:rPr>
          <w:rFonts w:ascii="Times New Roman" w:hAnsi="Times New Roman" w:cs="Times New Roman"/>
          <w:b/>
        </w:rPr>
        <w:t xml:space="preserve"> nerealizovania pedagogickej praxe cvičným učiteľom </w:t>
      </w:r>
      <w:r>
        <w:rPr>
          <w:rFonts w:ascii="Times New Roman" w:hAnsi="Times New Roman" w:cs="Times New Roman"/>
        </w:rPr>
        <w:t>z rôznych iných dôvodov je potrebné, aby</w:t>
      </w:r>
      <w:r>
        <w:rPr>
          <w:rFonts w:ascii="Times New Roman" w:hAnsi="Times New Roman" w:cs="Times New Roman"/>
          <w:b/>
        </w:rPr>
        <w:t xml:space="preserve"> riaditeľstvo cvičnej školy písomne oboznámilo 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 FSŠ UKF v Nitre, aby sa predišlo kolízii v Sociálnej poisťovni.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PaedDr. Helena Pataiová, PhD. </w:t>
      </w:r>
    </w:p>
    <w:p w:rsidR="00A32933" w:rsidRDefault="00A32933" w:rsidP="00EF24A4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Ústav pre vzdelávanie pedagógov</w:t>
      </w:r>
    </w:p>
    <w:p w:rsidR="00A32933" w:rsidRDefault="00A32933" w:rsidP="00EF24A4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Fakulta stredoeurópskych štúdií UKF </w:t>
      </w:r>
    </w:p>
    <w:p w:rsidR="00A32933" w:rsidRDefault="00A32933" w:rsidP="00EF24A4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Dražovská</w:t>
      </w:r>
      <w:proofErr w:type="spellEnd"/>
      <w:r>
        <w:rPr>
          <w:rFonts w:ascii="Times New Roman" w:hAnsi="Times New Roman" w:cs="Times New Roman"/>
          <w:b/>
        </w:rPr>
        <w:t xml:space="preserve"> 4</w:t>
      </w:r>
    </w:p>
    <w:p w:rsidR="00A32933" w:rsidRDefault="00A32933" w:rsidP="00EF24A4">
      <w:pPr>
        <w:spacing w:line="240" w:lineRule="auto"/>
        <w:ind w:left="1418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949 74 Nitra</w:t>
      </w:r>
    </w:p>
    <w:p w:rsidR="00A32933" w:rsidRDefault="00A32933" w:rsidP="00EF24A4">
      <w:pPr>
        <w:spacing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Telefón: 037/6408857 </w:t>
      </w:r>
    </w:p>
    <w:p w:rsidR="00A32933" w:rsidRDefault="00A32933" w:rsidP="00EF24A4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Finančná odmena za rozbory pedagogickej praxe bude cvičným učiteľom vyplatená po ukončení pedagogickej praxe v súlade s dotáciou zo štátneho rozpočtu SR.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Vyplnené dokumenty k súvislej pedagogickej praxi odovzdajte prosím študentovi v zalepenej obálke do </w:t>
      </w:r>
      <w:r w:rsidR="00EF24A4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>. 1. 20</w:t>
      </w:r>
      <w:r w:rsidR="007A295D">
        <w:rPr>
          <w:rFonts w:ascii="Times New Roman" w:hAnsi="Times New Roman" w:cs="Times New Roman"/>
          <w:b/>
        </w:rPr>
        <w:t>2</w:t>
      </w:r>
      <w:r w:rsidR="00EF24A4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Študent je povinný osobne doručiť dokumenty do vyššie uvedeného termínu na Ústav pre vzdelávanie pedagógov FSŠ</w:t>
      </w:r>
      <w:r w:rsidR="007A295D">
        <w:rPr>
          <w:rFonts w:ascii="Times New Roman" w:hAnsi="Times New Roman" w:cs="Times New Roman"/>
        </w:rPr>
        <w:t xml:space="preserve"> UKF v Nitre</w:t>
      </w:r>
      <w:r>
        <w:rPr>
          <w:rFonts w:ascii="Times New Roman" w:hAnsi="Times New Roman" w:cs="Times New Roman"/>
        </w:rPr>
        <w:t>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Tlačivá potrebné k súvislej pedagogickej praxi sa nachádzajú na web stránke Fakulty stredoeurópskych štúdií UKF </w:t>
      </w:r>
      <w:hyperlink r:id="rId5" w:history="1">
        <w:r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http://www.fss.ukf.sk/dokumentacia_k_pedagogickej_praxi</w:t>
        </w:r>
      </w:hyperlink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Ďakujeme za pochopenie a ústretovosť pri zabezpečení pedagogickej praxe našich študentov a vyslovujeme poďakovanie za dlhoročnú spoluprácu pri praktickej príprave študentov našej univerzity, čím prispievate ku kvalitnej odbornej príprave budúcich učiteľov.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S pozdravom 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PaedDr. Helena Pataiová, PhD.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PaedDr. Ladislav Szekeres, PhD.</w:t>
      </w:r>
    </w:p>
    <w:p w:rsidR="00A32933" w:rsidRDefault="00A32933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zodpovedná za pedagogickú prax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prodekan pre vzdelávanie FSŠ</w:t>
      </w:r>
    </w:p>
    <w:p w:rsidR="00273D50" w:rsidRPr="00A32933" w:rsidRDefault="00697F55" w:rsidP="00EF24A4">
      <w:pPr>
        <w:spacing w:line="240" w:lineRule="auto"/>
        <w:jc w:val="both"/>
        <w:rPr>
          <w:rFonts w:ascii="Times New Roman" w:hAnsi="Times New Roman" w:cs="Times New Roman"/>
          <w:b/>
        </w:rPr>
      </w:pPr>
      <w:hyperlink r:id="rId6" w:history="1">
        <w:r w:rsidR="00A32933">
          <w:rPr>
            <w:rStyle w:val="Hypertextovprepojenie"/>
            <w:rFonts w:ascii="Times New Roman" w:hAnsi="Times New Roman" w:cs="Times New Roman"/>
            <w:b/>
            <w:color w:val="auto"/>
            <w:u w:val="none"/>
          </w:rPr>
          <w:t>hpataiova@ukf.sk</w:t>
        </w:r>
      </w:hyperlink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</w:r>
      <w:r w:rsidR="00A32933">
        <w:rPr>
          <w:rFonts w:ascii="Times New Roman" w:hAnsi="Times New Roman" w:cs="Times New Roman"/>
          <w:b/>
        </w:rPr>
        <w:tab/>
        <w:t>lszekeres@ukf.sk</w:t>
      </w:r>
    </w:p>
    <w:sectPr w:rsidR="00273D50" w:rsidRPr="00A3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D23"/>
    <w:multiLevelType w:val="hybridMultilevel"/>
    <w:tmpl w:val="7A7414A4"/>
    <w:lvl w:ilvl="0" w:tplc="0DE44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3164"/>
    <w:multiLevelType w:val="hybridMultilevel"/>
    <w:tmpl w:val="AAFAC7FC"/>
    <w:lvl w:ilvl="0" w:tplc="5D669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6001"/>
    <w:multiLevelType w:val="hybridMultilevel"/>
    <w:tmpl w:val="84040368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E54A95"/>
    <w:multiLevelType w:val="hybridMultilevel"/>
    <w:tmpl w:val="06902DA2"/>
    <w:lvl w:ilvl="0" w:tplc="B48E605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73"/>
    <w:rsid w:val="00273D50"/>
    <w:rsid w:val="00491A50"/>
    <w:rsid w:val="00697F55"/>
    <w:rsid w:val="007A295D"/>
    <w:rsid w:val="00A32933"/>
    <w:rsid w:val="00D03B60"/>
    <w:rsid w:val="00E16773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668F"/>
  <w15:chartTrackingRefBased/>
  <w15:docId w15:val="{3A980CD4-F25F-4EC3-8945-3639E296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2933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3293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329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29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295D"/>
    <w:rPr>
      <w:rFonts w:ascii="Segoe UI" w:hAnsi="Segoe UI" w:cs="Segoe UI"/>
      <w:sz w:val="18"/>
      <w:szCs w:val="18"/>
    </w:rPr>
  </w:style>
  <w:style w:type="paragraph" w:customStyle="1" w:styleId="F2NMano">
    <w:name w:val="F2_N_M_ano"/>
    <w:basedOn w:val="Normlny"/>
    <w:link w:val="F2NManoChar"/>
    <w:qFormat/>
    <w:rsid w:val="00EF24A4"/>
    <w:pPr>
      <w:spacing w:after="240"/>
      <w:jc w:val="both"/>
    </w:pPr>
    <w:rPr>
      <w:rFonts w:ascii="Times New Roman" w:eastAsia="Calibri" w:hAnsi="Times New Roman" w:cs="Times New Roman"/>
    </w:rPr>
  </w:style>
  <w:style w:type="character" w:customStyle="1" w:styleId="F2NManoChar">
    <w:name w:val="F2_N_M_ano Char"/>
    <w:link w:val="F2NMano"/>
    <w:rsid w:val="00EF24A4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ataiova@ukf.sk" TargetMode="External"/><Relationship Id="rId5" Type="http://schemas.openxmlformats.org/officeDocument/2006/relationships/hyperlink" Target="http://www.fss.ukf.sk/dokumentacia_k_pedagogickej_pra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hpataiova</dc:creator>
  <cp:keywords/>
  <dc:description/>
  <cp:lastModifiedBy>Patai Ilona</cp:lastModifiedBy>
  <cp:revision>3</cp:revision>
  <cp:lastPrinted>2019-09-04T11:31:00Z</cp:lastPrinted>
  <dcterms:created xsi:type="dcterms:W3CDTF">2020-12-06T17:37:00Z</dcterms:created>
  <dcterms:modified xsi:type="dcterms:W3CDTF">2020-12-06T21:17:00Z</dcterms:modified>
</cp:coreProperties>
</file>